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Helvetica Neue Light" w:cs="Helvetica Neue Light" w:eastAsia="Helvetica Neue Light" w:hAnsi="Helvetica Neue Light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8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88"/>
        <w:gridCol w:w="1569"/>
        <w:gridCol w:w="1397"/>
        <w:gridCol w:w="1024"/>
        <w:tblGridChange w:id="0">
          <w:tblGrid>
            <w:gridCol w:w="6988"/>
            <w:gridCol w:w="1569"/>
            <w:gridCol w:w="1397"/>
            <w:gridCol w:w="1024"/>
          </w:tblGrid>
        </w:tblGridChange>
      </w:tblGrid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Dur.</w:t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Helvetica Neue Light" w:cs="Helvetica Neue Light" w:eastAsia="Helvetica Neue Light" w:hAnsi="Helvetica Neue Light"/>
                <w:color w:val="92d05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Welcome &amp; Introduction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360" w:firstLine="0"/>
              <w:rPr>
                <w:rFonts w:ascii="Helvetica Neue" w:cs="Helvetica Neue" w:eastAsia="Helvetica Neue" w:hAnsi="Helvetica Neu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Helvetica Neue Light" w:cs="Helvetica Neue Light" w:eastAsia="Helvetica Neue Light" w:hAnsi="Helvetica Neue Light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Brennan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-198" w:right="-203" w:firstLine="0"/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4:00pm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-198" w:right="-196" w:firstLine="0"/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5m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360" w:firstLine="0"/>
              <w:rPr>
                <w:rFonts w:ascii="Helvetica Neue" w:cs="Helvetica Neue" w:eastAsia="Helvetica Neue" w:hAnsi="Helvetica Neue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Presentation: People &amp; Culture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4"/>
                <w:szCs w:val="4"/>
                <w:rtl w:val="0"/>
              </w:rPr>
              <w:br w:type="textWrapping"/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Open enrollment, Cyber Security, Workplace violence prevention, Strategic Planning</w:t>
            </w:r>
          </w:p>
          <w:p w:rsidR="00000000" w:rsidDel="00000000" w:rsidP="00000000" w:rsidRDefault="00000000" w:rsidRPr="00000000" w14:paraId="00000011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Nicole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-198" w:right="-203" w:firstLine="0"/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4:05pm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-198" w:right="-196" w:firstLine="0"/>
              <w:jc w:val="center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Updates</w:t>
            </w:r>
          </w:p>
          <w:p w:rsidR="00000000" w:rsidDel="00000000" w:rsidP="00000000" w:rsidRDefault="00000000" w:rsidRPr="00000000" w14:paraId="00000019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October 31,2024 Financial Statements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Frank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4:20pm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15m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Action: Discussion &amp; Vote on September 18, 2024, Meeting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"/>
                <w:szCs w:val="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Brennan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4:35pm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10m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5.Announcements/Adjournment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Brennan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4:45pm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10m</w:t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1851"/>
        </w:tabs>
        <w:rPr>
          <w:rFonts w:ascii="Helvetica Neue Light" w:cs="Helvetica Neue Light" w:eastAsia="Helvetica Neue Light" w:hAnsi="Helvetica Neue Ligh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008" w:top="1526" w:left="1008" w:right="547" w:header="682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-461100</wp:posOffset>
          </wp:positionH>
          <wp:positionV relativeFrom="paragraph">
            <wp:posOffset>124997</wp:posOffset>
          </wp:positionV>
          <wp:extent cx="7430135" cy="339725"/>
          <wp:effectExtent b="0" l="0" r="0" t="0"/>
          <wp:wrapSquare wrapText="bothSides" distB="0" distT="0" distL="114300" distR="114300"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30135" cy="339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ind w:left="2160" w:firstLine="720"/>
      <w:rPr>
        <w:rFonts w:ascii="Helvetica Neue" w:cs="Helvetica Neue" w:eastAsia="Helvetica Neue" w:hAnsi="Helvetica Neue"/>
        <w:b w:val="1"/>
        <w:color w:val="0066cc"/>
        <w:sz w:val="28"/>
        <w:szCs w:val="28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66cc"/>
        <w:sz w:val="28"/>
        <w:szCs w:val="28"/>
        <w:rtl w:val="0"/>
      </w:rPr>
      <w:t xml:space="preserve">Finance, Admin &amp; Finance Committee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80530" cy="946785"/>
          <wp:effectExtent b="0" l="0" r="0" t="0"/>
          <wp:wrapNone/>
          <wp:docPr descr="A picture containing screenshot&#10;&#10;Description automatically generated" id="18" name="image1.jpg"/>
          <a:graphic>
            <a:graphicData uri="http://schemas.openxmlformats.org/drawingml/2006/picture">
              <pic:pic>
                <pic:nvPicPr>
                  <pic:cNvPr descr="A picture containing screensho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8053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ind w:left="2160" w:firstLine="720"/>
      <w:rPr>
        <w:rFonts w:ascii="Helvetica Neue" w:cs="Helvetica Neue" w:eastAsia="Helvetica Neue" w:hAnsi="Helvetica Neue"/>
        <w:b w:val="1"/>
        <w:color w:val="0066cc"/>
        <w:sz w:val="28"/>
        <w:szCs w:val="28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66cc"/>
        <w:sz w:val="28"/>
        <w:szCs w:val="28"/>
        <w:rtl w:val="0"/>
      </w:rPr>
      <w:t xml:space="preserve">Wednesday, December 18, 2024, 4:00pm-4:45pm</w:t>
    </w:r>
  </w:p>
  <w:p w:rsidR="00000000" w:rsidDel="00000000" w:rsidP="00000000" w:rsidRDefault="00000000" w:rsidRPr="00000000" w14:paraId="00000038">
    <w:pPr>
      <w:ind w:left="2160" w:firstLine="720"/>
      <w:rPr>
        <w:rFonts w:ascii="Helvetica Neue" w:cs="Helvetica Neue" w:eastAsia="Helvetica Neue" w:hAnsi="Helvetica Neue"/>
        <w:b w:val="1"/>
        <w:color w:val="0066cc"/>
        <w:sz w:val="28"/>
        <w:szCs w:val="28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66cc"/>
        <w:sz w:val="28"/>
        <w:szCs w:val="28"/>
        <w:rtl w:val="0"/>
      </w:rPr>
      <w:t xml:space="preserve">48 Golden Gate</w:t>
    </w:r>
  </w:p>
  <w:p w:rsidR="00000000" w:rsidDel="00000000" w:rsidP="00000000" w:rsidRDefault="00000000" w:rsidRPr="00000000" w14:paraId="00000039">
    <w:pPr>
      <w:ind w:left="2160" w:firstLine="720"/>
      <w:rPr>
        <w:rFonts w:ascii="Helvetica Neue" w:cs="Helvetica Neue" w:eastAsia="Helvetica Neue" w:hAnsi="Helvetica Neue"/>
        <w:b w:val="1"/>
        <w:color w:val="0066cc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ind w:left="2160" w:firstLine="720"/>
      <w:rPr>
        <w:rFonts w:ascii="Helvetica Neue" w:cs="Helvetica Neue" w:eastAsia="Helvetica Neue" w:hAnsi="Helvetica Neue"/>
        <w:b w:val="1"/>
        <w:color w:val="0066cc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line="120" w:lineRule="auto"/>
      <w:ind w:left="2160" w:firstLine="0"/>
      <w:rPr>
        <w:rFonts w:ascii="Helvetica Neue" w:cs="Helvetica Neue" w:eastAsia="Helvetica Neue" w:hAnsi="Helvetica Neue"/>
        <w:b w:val="1"/>
        <w:color w:val="0066cc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66cc"/>
        <w:sz w:val="26"/>
        <w:szCs w:val="26"/>
        <w:rtl w:val="0"/>
      </w:rPr>
      <w:t xml:space="preserve"> </w:t>
    </w:r>
  </w:p>
  <w:p w:rsidR="00000000" w:rsidDel="00000000" w:rsidP="00000000" w:rsidRDefault="00000000" w:rsidRPr="00000000" w14:paraId="0000003C">
    <w:pPr>
      <w:ind w:left="2160" w:firstLine="720"/>
      <w:rPr>
        <w:rFonts w:ascii="Helvetica Neue" w:cs="Helvetica Neue" w:eastAsia="Helvetica Neue" w:hAnsi="Helvetica Neue"/>
        <w:b w:val="1"/>
        <w:color w:val="0066cc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ind w:left="2160" w:firstLine="720"/>
      <w:rPr>
        <w:rFonts w:ascii="Helvetica Neue" w:cs="Helvetica Neue" w:eastAsia="Helvetica Neue" w:hAnsi="Helvetica Neue"/>
        <w:color w:val="0066cc"/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Helvetica Neue" w:cs="Helvetica Neue" w:eastAsia="Helvetica Neue" w:hAnsi="Helvetica Neue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5CB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6A16A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B4A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4A53"/>
  </w:style>
  <w:style w:type="paragraph" w:styleId="Footer">
    <w:name w:val="footer"/>
    <w:basedOn w:val="Normal"/>
    <w:link w:val="FooterChar"/>
    <w:uiPriority w:val="99"/>
    <w:unhideWhenUsed w:val="1"/>
    <w:rsid w:val="003B4A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B4A5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46F5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46F5"/>
    <w:rPr>
      <w:sz w:val="18"/>
      <w:szCs w:val="18"/>
    </w:rPr>
  </w:style>
  <w:style w:type="table" w:styleId="TableGrid">
    <w:name w:val="Table Grid"/>
    <w:basedOn w:val="TableNormal"/>
    <w:uiPriority w:val="39"/>
    <w:rsid w:val="00375F9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763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763A4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EESXqbsmecA4Nc+wujBdgRGQsg==">CgMxLjAyCGguZ2pkZ3hzOABqKAoUc3VnZ2VzdC5kd204ODdya2hhZXgSEEZyYW5rIFR1cmJldmlsbGVyITFqcnRJdnFjcmhGZmJUNjVUQzd1RzVBMzRSZ1RFT2h2RQ==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2024-12-11T23:19:00Z</dcterms:created>
  <dc:creator>LL</dc:creator>
</cp:coreProperties>
</file>